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97" w:x="4415" w:y="1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EMBARGO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OU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INTERDIÇÃO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8200" w:y="16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066" w:y="1600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066" w:y="1600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066" w:y="1600"/>
        <w:widowControl w:val="off"/>
        <w:autoSpaceDE w:val="off"/>
        <w:autoSpaceDN w:val="off"/>
        <w:spacing w:before="15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75" w:x="5961" w:y="1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1317" w:x="8200" w:y="20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71" w:x="5961" w:y="2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06,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1983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971" w:x="5961" w:y="228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199,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17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janeiro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"http://portal.mte.gov.br/data/files/FF8080812DA1C0EC012DA374CA8E28B9/Portaria%20NÂº%20199.pdf"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2011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10066" w:y="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14/03/83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6" w:y="228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19/01/11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6" w:x="1419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(Redação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dada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199,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17/01/11)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86" w:x="1419" w:y="2976"/>
        <w:widowControl w:val="off"/>
        <w:autoSpaceDE w:val="off"/>
        <w:autoSpaceDN w:val="off"/>
        <w:spacing w:before="1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Embargo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interdição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urgência,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constatação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situação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6" w:x="1419" w:y="29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caracterize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3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9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causar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9" w:x="1419" w:y="4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interdição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implica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parcial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1" w:x="1419" w:y="4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5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527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13" w:x="1519" w:y="5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embargo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6" w:x="1519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" w:x="1419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reforma.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6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9" w:y="6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Durante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interdição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embargo,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podem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6" w:x="1419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situação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adequadas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6" w:x="1419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9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Durante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imposição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interdição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embargo,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empregados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8" w:x="1419" w:y="7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salários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estivessem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5" w:y="153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214</Words>
  <Characters>1123</Characters>
  <Application>Aspose</Application>
  <DocSecurity>0</DocSecurity>
  <Lines>34</Lines>
  <Paragraphs>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2024-06-20T13:22:57-03:00</dcterms:created>
  <dcterms:modified xmlns:xsi="http://www.w3.org/2001/XMLSchema-instance" xmlns:dcterms="http://purl.org/dc/terms/" xsi:type="dcterms:W3CDTF">2024-06-20T13:22:57-03:00</dcterms:modified>
</coreProperties>
</file>